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C" w:rsidRPr="006A247C" w:rsidRDefault="0084070E" w:rsidP="006A247C">
      <w:pPr>
        <w:spacing w:after="0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TOSCA IN CONCERTO</w:t>
      </w:r>
    </w:p>
    <w:p w:rsidR="006A247C" w:rsidRPr="006A247C" w:rsidRDefault="006A247C" w:rsidP="006A247C">
      <w:pPr>
        <w:spacing w:after="0"/>
        <w:jc w:val="center"/>
        <w:rPr>
          <w:rFonts w:eastAsia="Times New Roman"/>
          <w:b/>
          <w:bCs/>
          <w:sz w:val="44"/>
          <w:szCs w:val="44"/>
        </w:rPr>
      </w:pPr>
      <w:r w:rsidRPr="006A247C">
        <w:rPr>
          <w:rFonts w:eastAsia="Times New Roman"/>
          <w:b/>
          <w:bCs/>
          <w:sz w:val="44"/>
          <w:szCs w:val="44"/>
        </w:rPr>
        <w:t>IN ONORE DI SAN GIOVANNI PAOLO II</w:t>
      </w:r>
    </w:p>
    <w:p w:rsidR="006A247C" w:rsidRPr="007137A7" w:rsidRDefault="006A247C" w:rsidP="006A247C">
      <w:pPr>
        <w:spacing w:before="120" w:after="120"/>
        <w:jc w:val="center"/>
        <w:rPr>
          <w:rFonts w:eastAsia="Times New Roman"/>
          <w:bCs/>
          <w:sz w:val="28"/>
          <w:szCs w:val="28"/>
        </w:rPr>
      </w:pPr>
      <w:r w:rsidRPr="007137A7">
        <w:rPr>
          <w:rFonts w:eastAsia="Times New Roman"/>
          <w:bCs/>
          <w:sz w:val="28"/>
          <w:szCs w:val="28"/>
        </w:rPr>
        <w:t>Alba,</w:t>
      </w:r>
      <w:r>
        <w:rPr>
          <w:rFonts w:eastAsia="Times New Roman"/>
          <w:bCs/>
          <w:sz w:val="28"/>
          <w:szCs w:val="28"/>
        </w:rPr>
        <w:t xml:space="preserve"> </w:t>
      </w:r>
      <w:r w:rsidRPr="007137A7">
        <w:rPr>
          <w:rFonts w:eastAsia="Times New Roman"/>
          <w:bCs/>
          <w:sz w:val="28"/>
          <w:szCs w:val="28"/>
        </w:rPr>
        <w:t>28 settembre</w:t>
      </w:r>
      <w:r>
        <w:rPr>
          <w:rFonts w:eastAsia="Times New Roman"/>
          <w:bCs/>
          <w:sz w:val="28"/>
          <w:szCs w:val="28"/>
        </w:rPr>
        <w:t xml:space="preserve"> 2018</w:t>
      </w:r>
      <w:r w:rsidRPr="007137A7">
        <w:rPr>
          <w:rFonts w:eastAsia="Times New Roman"/>
          <w:bCs/>
          <w:sz w:val="28"/>
          <w:szCs w:val="28"/>
        </w:rPr>
        <w:t>, piazza</w:t>
      </w:r>
      <w:r>
        <w:rPr>
          <w:rFonts w:eastAsia="Times New Roman"/>
          <w:bCs/>
          <w:sz w:val="28"/>
          <w:szCs w:val="28"/>
        </w:rPr>
        <w:t xml:space="preserve"> </w:t>
      </w:r>
      <w:r w:rsidR="002A32B2">
        <w:rPr>
          <w:rFonts w:eastAsia="Times New Roman"/>
          <w:bCs/>
          <w:sz w:val="28"/>
          <w:szCs w:val="28"/>
        </w:rPr>
        <w:t xml:space="preserve">Osvaldo </w:t>
      </w:r>
      <w:proofErr w:type="spellStart"/>
      <w:r w:rsidR="002A32B2">
        <w:rPr>
          <w:rFonts w:eastAsia="Times New Roman"/>
          <w:bCs/>
          <w:sz w:val="28"/>
          <w:szCs w:val="28"/>
        </w:rPr>
        <w:t>Cagnasso</w:t>
      </w:r>
      <w:proofErr w:type="spellEnd"/>
      <w:r w:rsidR="002A32B2">
        <w:rPr>
          <w:rFonts w:eastAsia="Times New Roman"/>
          <w:bCs/>
          <w:sz w:val="28"/>
          <w:szCs w:val="28"/>
        </w:rPr>
        <w:t xml:space="preserve"> </w:t>
      </w:r>
      <w:r w:rsidR="002A32B2" w:rsidRPr="002A32B2">
        <w:rPr>
          <w:rFonts w:eastAsia="Times New Roman"/>
          <w:bCs/>
          <w:i/>
          <w:sz w:val="28"/>
          <w:szCs w:val="28"/>
        </w:rPr>
        <w:t>(ala mercato coperto)</w:t>
      </w:r>
    </w:p>
    <w:p w:rsidR="006A247C" w:rsidRDefault="006A247C" w:rsidP="006A247C">
      <w:pPr>
        <w:rPr>
          <w:rFonts w:eastAsia="Times New Roman"/>
          <w:b/>
          <w:bCs/>
        </w:rPr>
      </w:pPr>
    </w:p>
    <w:p w:rsidR="006A247C" w:rsidRDefault="006A247C" w:rsidP="006A247C">
      <w:pPr>
        <w:jc w:val="both"/>
        <w:rPr>
          <w:rFonts w:eastAsia="Times New Roman"/>
          <w:bCs/>
        </w:rPr>
      </w:pPr>
      <w:r w:rsidRPr="007137A7">
        <w:rPr>
          <w:rFonts w:eastAsia="Times New Roman"/>
          <w:bCs/>
        </w:rPr>
        <w:t xml:space="preserve">    Nell’ambito delle manifestazioni dedicate a san Giovanni Paolo II, </w:t>
      </w:r>
      <w:r>
        <w:rPr>
          <w:rFonts w:eastAsia="Times New Roman"/>
          <w:bCs/>
        </w:rPr>
        <w:t xml:space="preserve">ad </w:t>
      </w:r>
      <w:r w:rsidRPr="007137A7">
        <w:rPr>
          <w:rFonts w:eastAsia="Times New Roman"/>
          <w:bCs/>
        </w:rPr>
        <w:t>Alba</w:t>
      </w:r>
      <w:r>
        <w:rPr>
          <w:rFonts w:eastAsia="Times New Roman"/>
          <w:bCs/>
        </w:rPr>
        <w:t xml:space="preserve"> ci sarà anche un concerto d</w:t>
      </w:r>
      <w:r w:rsidR="0084070E">
        <w:rPr>
          <w:rFonts w:eastAsia="Times New Roman"/>
          <w:bCs/>
        </w:rPr>
        <w:t>i Tosca</w:t>
      </w:r>
      <w:r>
        <w:rPr>
          <w:rFonts w:eastAsia="Times New Roman"/>
          <w:bCs/>
        </w:rPr>
        <w:t xml:space="preserve">, che si esibirà nel suggestivo scenario di </w:t>
      </w:r>
      <w:r w:rsidRPr="007137A7">
        <w:rPr>
          <w:rFonts w:eastAsia="Times New Roman"/>
          <w:b/>
          <w:bCs/>
        </w:rPr>
        <w:t xml:space="preserve">piazza </w:t>
      </w:r>
      <w:r w:rsidR="002A32B2">
        <w:rPr>
          <w:rFonts w:eastAsia="Times New Roman"/>
          <w:b/>
          <w:bCs/>
        </w:rPr>
        <w:t xml:space="preserve">Osvaldo </w:t>
      </w:r>
      <w:proofErr w:type="spellStart"/>
      <w:r w:rsidR="002A32B2">
        <w:rPr>
          <w:rFonts w:eastAsia="Times New Roman"/>
          <w:b/>
          <w:bCs/>
        </w:rPr>
        <w:t>Cagnasso</w:t>
      </w:r>
      <w:proofErr w:type="spellEnd"/>
      <w:r w:rsidR="002A32B2">
        <w:rPr>
          <w:rFonts w:eastAsia="Times New Roman"/>
          <w:b/>
          <w:bCs/>
        </w:rPr>
        <w:t xml:space="preserve"> </w:t>
      </w:r>
      <w:r w:rsidR="002A32B2" w:rsidRPr="002A32B2">
        <w:rPr>
          <w:rFonts w:eastAsia="Times New Roman"/>
          <w:bCs/>
        </w:rPr>
        <w:t>(ala mercato coperto)</w:t>
      </w:r>
      <w:r w:rsidRPr="002A32B2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venerdì </w:t>
      </w:r>
      <w:r w:rsidRPr="007137A7">
        <w:rPr>
          <w:rFonts w:eastAsia="Times New Roman"/>
          <w:b/>
          <w:bCs/>
        </w:rPr>
        <w:t>28 settembre alle ore 21</w:t>
      </w:r>
      <w:r>
        <w:rPr>
          <w:rFonts w:eastAsia="Times New Roman"/>
          <w:bCs/>
        </w:rPr>
        <w:t xml:space="preserve">. Uno spettacolo che ricorderà la passione di papa Wojtyla per gli incontri con i giovani e le folle, anche attraverso la musica e i concerti. </w:t>
      </w:r>
    </w:p>
    <w:p w:rsidR="00792215" w:rsidRDefault="00792215" w:rsidP="006A247C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Tiziana Tosca Donati, nata a Roma nel 1967, è cantante e attrice di teatro. Ai suoi esordi ci sono Renzo Arbore e Nanni </w:t>
      </w:r>
      <w:proofErr w:type="spellStart"/>
      <w:r>
        <w:rPr>
          <w:rFonts w:eastAsia="Times New Roman"/>
          <w:bCs/>
        </w:rPr>
        <w:t>Loy</w:t>
      </w:r>
      <w:proofErr w:type="spellEnd"/>
      <w:r>
        <w:rPr>
          <w:rFonts w:eastAsia="Times New Roman"/>
          <w:bCs/>
        </w:rPr>
        <w:t xml:space="preserve">. Nel 1992 esce il suo primo album </w:t>
      </w:r>
      <w:r w:rsidRPr="00792215">
        <w:rPr>
          <w:rFonts w:eastAsia="Times New Roman"/>
          <w:bCs/>
          <w:i/>
        </w:rPr>
        <w:t>Tosca</w:t>
      </w:r>
      <w:r>
        <w:rPr>
          <w:rFonts w:eastAsia="Times New Roman"/>
          <w:bCs/>
        </w:rPr>
        <w:t xml:space="preserve"> e partecipa a Sanremo tra i giovani. Nel 1993 il suo secondo album </w:t>
      </w:r>
      <w:r w:rsidRPr="00792215">
        <w:rPr>
          <w:rFonts w:eastAsia="Times New Roman"/>
          <w:bCs/>
          <w:i/>
        </w:rPr>
        <w:t>Attrice</w:t>
      </w:r>
      <w:r>
        <w:rPr>
          <w:rFonts w:eastAsia="Times New Roman"/>
          <w:bCs/>
        </w:rPr>
        <w:t xml:space="preserve">. Collabora con Dalla, Cocciante, Zero, Ron (con cui vince il festival di Sanremo nel 1996 con la canzone </w:t>
      </w:r>
      <w:r w:rsidRPr="00792215">
        <w:rPr>
          <w:rFonts w:eastAsia="Times New Roman"/>
          <w:bCs/>
          <w:i/>
        </w:rPr>
        <w:t>Vorrei incontrarti tra cent’anni</w:t>
      </w:r>
      <w:r>
        <w:rPr>
          <w:rFonts w:eastAsia="Times New Roman"/>
          <w:bCs/>
        </w:rPr>
        <w:t>), Zeffirelli</w:t>
      </w:r>
      <w:r w:rsidR="008D3B73">
        <w:rPr>
          <w:rFonts w:eastAsia="Times New Roman"/>
          <w:bCs/>
        </w:rPr>
        <w:t xml:space="preserve"> e Fiorello</w:t>
      </w:r>
      <w:r>
        <w:rPr>
          <w:rFonts w:eastAsia="Times New Roman"/>
          <w:bCs/>
        </w:rPr>
        <w:t xml:space="preserve">. Interpreta musiche di Morricone, Dalla, </w:t>
      </w:r>
      <w:proofErr w:type="spellStart"/>
      <w:r>
        <w:rPr>
          <w:rFonts w:eastAsia="Times New Roman"/>
          <w:bCs/>
        </w:rPr>
        <w:t>Bubola</w:t>
      </w:r>
      <w:proofErr w:type="spellEnd"/>
      <w:r>
        <w:rPr>
          <w:rFonts w:eastAsia="Times New Roman"/>
          <w:bCs/>
        </w:rPr>
        <w:t xml:space="preserve">, </w:t>
      </w:r>
      <w:proofErr w:type="spellStart"/>
      <w:r>
        <w:rPr>
          <w:rFonts w:eastAsia="Times New Roman"/>
          <w:bCs/>
        </w:rPr>
        <w:t>Zenobi</w:t>
      </w:r>
      <w:proofErr w:type="spellEnd"/>
      <w:r>
        <w:rPr>
          <w:rFonts w:eastAsia="Times New Roman"/>
          <w:bCs/>
        </w:rPr>
        <w:t xml:space="preserve">, </w:t>
      </w:r>
      <w:proofErr w:type="spellStart"/>
      <w:r>
        <w:rPr>
          <w:rFonts w:eastAsia="Times New Roman"/>
          <w:bCs/>
        </w:rPr>
        <w:t>Nava</w:t>
      </w:r>
      <w:proofErr w:type="spellEnd"/>
      <w:r>
        <w:rPr>
          <w:rFonts w:eastAsia="Times New Roman"/>
          <w:bCs/>
        </w:rPr>
        <w:t xml:space="preserve">, </w:t>
      </w:r>
      <w:proofErr w:type="spellStart"/>
      <w:r>
        <w:rPr>
          <w:rFonts w:eastAsia="Times New Roman"/>
          <w:bCs/>
        </w:rPr>
        <w:t>Buarque</w:t>
      </w:r>
      <w:proofErr w:type="spellEnd"/>
      <w:r>
        <w:rPr>
          <w:rFonts w:eastAsia="Times New Roman"/>
          <w:bCs/>
        </w:rPr>
        <w:t xml:space="preserve">, Fossati, Di Michele, Piovani. Vince il </w:t>
      </w:r>
      <w:r w:rsidR="008D3B73">
        <w:rPr>
          <w:rFonts w:eastAsia="Times New Roman"/>
          <w:bCs/>
        </w:rPr>
        <w:t>T</w:t>
      </w:r>
      <w:r>
        <w:rPr>
          <w:rFonts w:eastAsia="Times New Roman"/>
          <w:bCs/>
        </w:rPr>
        <w:t>enco nel 1997.</w:t>
      </w:r>
    </w:p>
    <w:p w:rsidR="00792215" w:rsidRDefault="00792215" w:rsidP="006A247C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Nel 1997 interpreta il musical </w:t>
      </w:r>
      <w:r w:rsidRPr="00792215">
        <w:rPr>
          <w:rFonts w:eastAsia="Times New Roman"/>
          <w:bCs/>
          <w:i/>
        </w:rPr>
        <w:t>Sette spose per sette fratelli</w:t>
      </w:r>
      <w:r>
        <w:rPr>
          <w:rFonts w:eastAsia="Times New Roman"/>
          <w:bCs/>
        </w:rPr>
        <w:t xml:space="preserve">. Per il Giubileo del 2000 interpreta l’inno </w:t>
      </w:r>
      <w:r w:rsidRPr="00792215">
        <w:rPr>
          <w:rFonts w:eastAsia="Times New Roman"/>
          <w:bCs/>
          <w:i/>
        </w:rPr>
        <w:t xml:space="preserve">Mater </w:t>
      </w:r>
      <w:proofErr w:type="spellStart"/>
      <w:r w:rsidRPr="00792215">
        <w:rPr>
          <w:rFonts w:eastAsia="Times New Roman"/>
          <w:bCs/>
          <w:i/>
        </w:rPr>
        <w:t>Jubilaei</w:t>
      </w:r>
      <w:proofErr w:type="spellEnd"/>
      <w:r>
        <w:rPr>
          <w:rFonts w:eastAsia="Times New Roman"/>
          <w:bCs/>
        </w:rPr>
        <w:t xml:space="preserve">, e porta in tour il concerto </w:t>
      </w:r>
      <w:r w:rsidRPr="00792215">
        <w:rPr>
          <w:rFonts w:eastAsia="Times New Roman"/>
          <w:bCs/>
          <w:i/>
        </w:rPr>
        <w:t xml:space="preserve">Musica </w:t>
      </w:r>
      <w:proofErr w:type="spellStart"/>
      <w:r w:rsidRPr="00792215">
        <w:rPr>
          <w:rFonts w:eastAsia="Times New Roman"/>
          <w:bCs/>
          <w:i/>
        </w:rPr>
        <w:t>Caeli</w:t>
      </w:r>
      <w:proofErr w:type="spellEnd"/>
      <w:r>
        <w:rPr>
          <w:rFonts w:eastAsia="Times New Roman"/>
          <w:bCs/>
        </w:rPr>
        <w:t xml:space="preserve">. </w:t>
      </w:r>
      <w:r w:rsidR="008D3B73">
        <w:rPr>
          <w:rFonts w:eastAsia="Times New Roman"/>
          <w:bCs/>
        </w:rPr>
        <w:t xml:space="preserve"> Ha al suo attivo nove album.</w:t>
      </w:r>
    </w:p>
    <w:p w:rsidR="006A247C" w:rsidRDefault="00792215" w:rsidP="006A247C">
      <w:pPr>
        <w:jc w:val="both"/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eastAsia="Times New Roman"/>
          <w:bCs/>
        </w:rPr>
        <w:t xml:space="preserve">    Intensa la sua attività teatrale, tra cui </w:t>
      </w:r>
      <w:r w:rsidRPr="00792215">
        <w:rPr>
          <w:rFonts w:eastAsia="Times New Roman"/>
          <w:bCs/>
          <w:i/>
        </w:rPr>
        <w:t>L’opera da tre soldi</w:t>
      </w:r>
      <w:r>
        <w:rPr>
          <w:rFonts w:eastAsia="Times New Roman"/>
          <w:bCs/>
        </w:rPr>
        <w:t xml:space="preserve"> (Brecht), </w:t>
      </w:r>
      <w:r w:rsidRPr="00792215">
        <w:rPr>
          <w:rFonts w:eastAsia="Times New Roman"/>
          <w:bCs/>
          <w:i/>
        </w:rPr>
        <w:t>La strada</w:t>
      </w:r>
      <w:r>
        <w:rPr>
          <w:rFonts w:eastAsia="Times New Roman"/>
          <w:bCs/>
        </w:rPr>
        <w:t xml:space="preserve"> (Fellini), </w:t>
      </w:r>
      <w:r w:rsidRPr="00792215">
        <w:rPr>
          <w:rFonts w:eastAsia="Times New Roman"/>
          <w:bCs/>
          <w:i/>
        </w:rPr>
        <w:t>Il borghese gentiluomo</w:t>
      </w:r>
      <w:r>
        <w:rPr>
          <w:rFonts w:eastAsia="Times New Roman"/>
          <w:bCs/>
        </w:rPr>
        <w:t xml:space="preserve"> (</w:t>
      </w:r>
      <w:proofErr w:type="spellStart"/>
      <w:r>
        <w:rPr>
          <w:rFonts w:eastAsia="Times New Roman"/>
          <w:bCs/>
        </w:rPr>
        <w:t>Moliére</w:t>
      </w:r>
      <w:proofErr w:type="spellEnd"/>
      <w:r>
        <w:rPr>
          <w:rFonts w:eastAsia="Times New Roman"/>
          <w:bCs/>
        </w:rPr>
        <w:t xml:space="preserve">), </w:t>
      </w:r>
      <w:r w:rsidRPr="00792215">
        <w:rPr>
          <w:rFonts w:eastAsia="Times New Roman"/>
          <w:bCs/>
          <w:i/>
        </w:rPr>
        <w:t>Il grande dittatore</w:t>
      </w:r>
      <w:r>
        <w:rPr>
          <w:rFonts w:eastAsia="Times New Roman"/>
          <w:bCs/>
        </w:rPr>
        <w:t xml:space="preserve"> (Chaplin).</w:t>
      </w:r>
      <w:r w:rsidR="008D3B73">
        <w:rPr>
          <w:rFonts w:eastAsia="Times New Roman"/>
          <w:bCs/>
        </w:rPr>
        <w:t xml:space="preserve"> Dirige la sezione canzone dell’Officina delle arti Pier Paolo Pasolini.</w:t>
      </w:r>
    </w:p>
    <w:sectPr w:rsidR="006A247C" w:rsidSect="008D56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245" w:right="1134" w:bottom="1702" w:left="1134" w:header="708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F5" w:rsidRDefault="003901F5" w:rsidP="008B6000">
      <w:pPr>
        <w:spacing w:after="0" w:line="240" w:lineRule="auto"/>
      </w:pPr>
      <w:r>
        <w:separator/>
      </w:r>
    </w:p>
  </w:endnote>
  <w:endnote w:type="continuationSeparator" w:id="0">
    <w:p w:rsidR="003901F5" w:rsidRDefault="003901F5" w:rsidP="008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A1" w:rsidRDefault="001377A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00" w:rsidRPr="008B6000" w:rsidRDefault="008B6000" w:rsidP="008B6000">
    <w:pPr>
      <w:pStyle w:val="Pidipagina"/>
      <w:jc w:val="center"/>
      <w:rPr>
        <w:color w:val="000000"/>
        <w:sz w:val="18"/>
        <w:szCs w:val="18"/>
      </w:rPr>
    </w:pPr>
    <w:r w:rsidRPr="008B6000">
      <w:rPr>
        <w:color w:val="000000"/>
        <w:sz w:val="18"/>
        <w:szCs w:val="18"/>
      </w:rPr>
      <w:t xml:space="preserve">Domicilio Fiscale: Via Vernazza 6 – 12051 ALBA. Sede Sociale: c/o Palazzo Vescovile di Alba, piazza Mons. Grassi – 12051 ALBA. Email: </w:t>
    </w:r>
    <w:hyperlink r:id="rId1" w:history="1">
      <w:r w:rsidRPr="008B6000">
        <w:rPr>
          <w:rStyle w:val="Collegamentoipertestuale"/>
          <w:color w:val="000000"/>
          <w:sz w:val="18"/>
          <w:szCs w:val="18"/>
          <w:u w:val="none"/>
        </w:rPr>
        <w:t>comitato.sangiovannipaolo@gmail.com</w:t>
      </w:r>
    </w:hyperlink>
    <w:r w:rsidRPr="008B6000">
      <w:rPr>
        <w:color w:val="000000"/>
        <w:sz w:val="18"/>
        <w:szCs w:val="18"/>
      </w:rPr>
      <w:t xml:space="preserve"> - Codice Fiscale: 90055390042 – IBAN: IT90F0853022505000210151300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A1" w:rsidRDefault="001377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F5" w:rsidRDefault="003901F5" w:rsidP="008B6000">
      <w:pPr>
        <w:spacing w:after="0" w:line="240" w:lineRule="auto"/>
      </w:pPr>
      <w:r>
        <w:separator/>
      </w:r>
    </w:p>
  </w:footnote>
  <w:footnote w:type="continuationSeparator" w:id="0">
    <w:p w:rsidR="003901F5" w:rsidRDefault="003901F5" w:rsidP="008B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A1" w:rsidRDefault="001377A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00" w:rsidRDefault="006A247C" w:rsidP="008B6000">
    <w:pPr>
      <w:pStyle w:val="Intestazione"/>
      <w:tabs>
        <w:tab w:val="clear" w:pos="9638"/>
      </w:tabs>
      <w:ind w:right="7370" w:firstLine="567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5460365</wp:posOffset>
          </wp:positionH>
          <wp:positionV relativeFrom="paragraph">
            <wp:posOffset>73660</wp:posOffset>
          </wp:positionV>
          <wp:extent cx="607060" cy="767080"/>
          <wp:effectExtent l="19050" t="0" r="2540" b="0"/>
          <wp:wrapNone/>
          <wp:docPr id="2" name="Immagine 2" descr="attestato partecipazione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testato partecipazione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1149350" cy="1149350"/>
          <wp:effectExtent l="19050" t="0" r="0" b="0"/>
          <wp:docPr id="1" name="Immagine 1" descr="MEDAGLIONE BRON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AGLIONE BRONZ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114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77A1" w:rsidRDefault="001377A1" w:rsidP="008B6000">
    <w:pPr>
      <w:pStyle w:val="Intestazione"/>
      <w:tabs>
        <w:tab w:val="clear" w:pos="4819"/>
        <w:tab w:val="clear" w:pos="9638"/>
        <w:tab w:val="center" w:pos="1701"/>
        <w:tab w:val="left" w:pos="1985"/>
        <w:tab w:val="right" w:pos="4395"/>
      </w:tabs>
      <w:ind w:right="6803"/>
      <w:jc w:val="center"/>
      <w:rPr>
        <w:rFonts w:ascii="Palatino Linotype" w:hAnsi="Palatino Linotype"/>
        <w:color w:val="365F91"/>
        <w:sz w:val="20"/>
        <w:szCs w:val="20"/>
      </w:rPr>
    </w:pPr>
  </w:p>
  <w:p w:rsidR="008B6000" w:rsidRPr="008B6000" w:rsidRDefault="008B6000" w:rsidP="008B6000">
    <w:pPr>
      <w:pStyle w:val="Intestazione"/>
      <w:tabs>
        <w:tab w:val="clear" w:pos="4819"/>
        <w:tab w:val="clear" w:pos="9638"/>
        <w:tab w:val="center" w:pos="1701"/>
        <w:tab w:val="left" w:pos="1985"/>
        <w:tab w:val="right" w:pos="4395"/>
      </w:tabs>
      <w:ind w:right="6803"/>
      <w:jc w:val="center"/>
      <w:rPr>
        <w:rFonts w:ascii="Palatino Linotype" w:hAnsi="Palatino Linotype"/>
        <w:color w:val="365F91"/>
        <w:sz w:val="20"/>
        <w:szCs w:val="20"/>
      </w:rPr>
    </w:pPr>
    <w:r w:rsidRPr="008B6000">
      <w:rPr>
        <w:rFonts w:ascii="Palatino Linotype" w:hAnsi="Palatino Linotype"/>
        <w:color w:val="365F91"/>
        <w:sz w:val="20"/>
        <w:szCs w:val="20"/>
      </w:rPr>
      <w:t>COMITATO CELEBRAZIONI</w:t>
    </w:r>
  </w:p>
  <w:p w:rsidR="008B6000" w:rsidRPr="008B6000" w:rsidRDefault="008B6000" w:rsidP="008B6000">
    <w:pPr>
      <w:pStyle w:val="Intestazione"/>
      <w:tabs>
        <w:tab w:val="clear" w:pos="4819"/>
        <w:tab w:val="clear" w:pos="9638"/>
        <w:tab w:val="center" w:pos="1701"/>
        <w:tab w:val="left" w:pos="1985"/>
        <w:tab w:val="right" w:pos="4395"/>
      </w:tabs>
      <w:ind w:right="6803"/>
      <w:jc w:val="center"/>
      <w:rPr>
        <w:rFonts w:ascii="Palatino Linotype" w:hAnsi="Palatino Linotype"/>
        <w:color w:val="365F91"/>
        <w:sz w:val="20"/>
        <w:szCs w:val="20"/>
      </w:rPr>
    </w:pPr>
    <w:r w:rsidRPr="008B6000">
      <w:rPr>
        <w:rFonts w:ascii="Palatino Linotype" w:hAnsi="Palatino Linotype"/>
        <w:color w:val="365F91"/>
        <w:sz w:val="20"/>
        <w:szCs w:val="20"/>
      </w:rPr>
      <w:t>NEL 40° ANNIVERSARIO</w:t>
    </w:r>
  </w:p>
  <w:p w:rsidR="008B6000" w:rsidRDefault="008B6000" w:rsidP="008B6000">
    <w:pPr>
      <w:pStyle w:val="Intestazione"/>
      <w:tabs>
        <w:tab w:val="clear" w:pos="4819"/>
        <w:tab w:val="clear" w:pos="9638"/>
        <w:tab w:val="center" w:pos="1701"/>
        <w:tab w:val="left" w:pos="1985"/>
        <w:tab w:val="right" w:pos="4395"/>
      </w:tabs>
      <w:ind w:right="6803"/>
      <w:jc w:val="center"/>
      <w:rPr>
        <w:rFonts w:ascii="Palatino Linotype" w:hAnsi="Palatino Linotype"/>
        <w:color w:val="365F91"/>
        <w:sz w:val="20"/>
        <w:szCs w:val="20"/>
      </w:rPr>
    </w:pPr>
    <w:r w:rsidRPr="008B6000">
      <w:rPr>
        <w:rFonts w:ascii="Palatino Linotype" w:hAnsi="Palatino Linotype"/>
        <w:color w:val="365F91"/>
        <w:sz w:val="20"/>
        <w:szCs w:val="20"/>
      </w:rPr>
      <w:t>DALL’ELEZIONE</w:t>
    </w:r>
  </w:p>
  <w:p w:rsidR="008B6000" w:rsidRPr="008B6000" w:rsidRDefault="008B6000" w:rsidP="008B6000">
    <w:pPr>
      <w:pStyle w:val="Intestazione"/>
      <w:tabs>
        <w:tab w:val="clear" w:pos="4819"/>
        <w:tab w:val="clear" w:pos="9638"/>
        <w:tab w:val="center" w:pos="1701"/>
        <w:tab w:val="left" w:pos="1985"/>
        <w:tab w:val="right" w:pos="4395"/>
      </w:tabs>
      <w:ind w:right="6803"/>
      <w:jc w:val="center"/>
      <w:rPr>
        <w:rFonts w:ascii="Palatino Linotype" w:hAnsi="Palatino Linotype"/>
        <w:color w:val="365F91"/>
        <w:sz w:val="20"/>
        <w:szCs w:val="20"/>
      </w:rPr>
    </w:pPr>
    <w:r w:rsidRPr="008B6000">
      <w:rPr>
        <w:rFonts w:ascii="Palatino Linotype" w:hAnsi="Palatino Linotype"/>
        <w:color w:val="365F91"/>
        <w:sz w:val="20"/>
        <w:szCs w:val="20"/>
      </w:rPr>
      <w:t xml:space="preserve"> A PONTEFICE</w:t>
    </w:r>
  </w:p>
  <w:p w:rsidR="008B6000" w:rsidRPr="008B6000" w:rsidRDefault="008B6000" w:rsidP="008B6000">
    <w:pPr>
      <w:pStyle w:val="Intestazione"/>
      <w:tabs>
        <w:tab w:val="clear" w:pos="4819"/>
        <w:tab w:val="clear" w:pos="9638"/>
        <w:tab w:val="center" w:pos="1701"/>
        <w:tab w:val="left" w:pos="1985"/>
        <w:tab w:val="right" w:pos="4395"/>
      </w:tabs>
      <w:ind w:right="6803"/>
      <w:jc w:val="center"/>
      <w:rPr>
        <w:rFonts w:ascii="Palatino Linotype" w:hAnsi="Palatino Linotype"/>
        <w:color w:val="365F91"/>
        <w:sz w:val="20"/>
        <w:szCs w:val="20"/>
      </w:rPr>
    </w:pPr>
    <w:r w:rsidRPr="008B6000">
      <w:rPr>
        <w:rFonts w:ascii="Palatino Linotype" w:hAnsi="Palatino Linotype"/>
        <w:color w:val="365F91"/>
        <w:sz w:val="20"/>
        <w:szCs w:val="20"/>
      </w:rPr>
      <w:t>DI SAN GIOVANNI PAOLO II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A1" w:rsidRDefault="001377A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B6000"/>
    <w:rsid w:val="000C53DC"/>
    <w:rsid w:val="001377A1"/>
    <w:rsid w:val="00140F30"/>
    <w:rsid w:val="00154823"/>
    <w:rsid w:val="00171D22"/>
    <w:rsid w:val="00187349"/>
    <w:rsid w:val="001B4517"/>
    <w:rsid w:val="00247D43"/>
    <w:rsid w:val="00255F68"/>
    <w:rsid w:val="002A32B2"/>
    <w:rsid w:val="002D416F"/>
    <w:rsid w:val="0036495A"/>
    <w:rsid w:val="003901F5"/>
    <w:rsid w:val="0044356D"/>
    <w:rsid w:val="005427F3"/>
    <w:rsid w:val="005F4128"/>
    <w:rsid w:val="006024F7"/>
    <w:rsid w:val="00615FEB"/>
    <w:rsid w:val="00634C12"/>
    <w:rsid w:val="006A247C"/>
    <w:rsid w:val="00792215"/>
    <w:rsid w:val="0084070E"/>
    <w:rsid w:val="00850828"/>
    <w:rsid w:val="008B6000"/>
    <w:rsid w:val="008D3B73"/>
    <w:rsid w:val="008D566A"/>
    <w:rsid w:val="009846C0"/>
    <w:rsid w:val="0099191F"/>
    <w:rsid w:val="009D6606"/>
    <w:rsid w:val="00C00E7F"/>
    <w:rsid w:val="00D57FAD"/>
    <w:rsid w:val="00E829C7"/>
    <w:rsid w:val="00EC5F36"/>
    <w:rsid w:val="00FF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34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6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000"/>
  </w:style>
  <w:style w:type="paragraph" w:styleId="Pidipagina">
    <w:name w:val="footer"/>
    <w:basedOn w:val="Normale"/>
    <w:link w:val="PidipaginaCarattere"/>
    <w:uiPriority w:val="99"/>
    <w:semiHidden/>
    <w:unhideWhenUsed/>
    <w:rsid w:val="008B6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60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0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B6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ato.sangiovannipaolo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Links>
    <vt:vector size="6" baseType="variant"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mailto:comitato.sangiovannipaolo@gmail.com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Giusto Truglia</cp:lastModifiedBy>
  <cp:revision>5</cp:revision>
  <cp:lastPrinted>2018-08-27T08:29:00Z</cp:lastPrinted>
  <dcterms:created xsi:type="dcterms:W3CDTF">2018-09-08T09:48:00Z</dcterms:created>
  <dcterms:modified xsi:type="dcterms:W3CDTF">2018-09-08T10:26:00Z</dcterms:modified>
</cp:coreProperties>
</file>